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9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呼图壁县湿地公园管理局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2025年呼图壁县湿地公园管理局部门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2025年呼图壁县湿地公园管理局部门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snapToGrid w:val="0"/>
        <w:spacing w:line="520" w:lineRule="exact"/>
        <w:ind w:firstLine="640" w:firstLineChars="200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贯彻执行国家、区、州、县有关湿地保护的政策、方针和法律法规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编制本行政区域内湿地保护规划，划定本行政区域内重要湿地，并向社会公示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负责湿地公园的建设、管理、科学检测及经营活动等重大事项的决策和管理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调查湿地公园的自然资源，并建立档案，组织环境监测，保护湿地公园内的自然环境和自然资源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组织或协助有关部门开展湿地的科学研究工作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开展湿地保护的宣传教育活动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在加强湿地保护的前提下，合理利用湿地资源，组织开展生态旅游、经营利用活动。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分别是无</w:t>
      </w:r>
      <w:r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黑体" w:eastAsia="仿宋_GB2312" w:cs="宋体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黑体" w:eastAsia="仿宋_GB2312" w:cs="宋体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单位：万元</w:t>
      </w:r>
    </w:p>
    <w:tbl>
      <w:tblPr>
        <w:tblStyle w:val="11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33.29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35.28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239.10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239.10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编制部门：呼图壁县湿地公园管理局                            单位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：万元</w:t>
      </w:r>
    </w:p>
    <w:tbl>
      <w:tblPr>
        <w:tblStyle w:val="11"/>
        <w:tblW w:w="10257" w:type="dxa"/>
        <w:tblInd w:w="-5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408"/>
        <w:gridCol w:w="408"/>
        <w:gridCol w:w="1134"/>
        <w:gridCol w:w="763"/>
        <w:gridCol w:w="737"/>
        <w:gridCol w:w="720"/>
        <w:gridCol w:w="640"/>
        <w:gridCol w:w="308"/>
        <w:gridCol w:w="660"/>
        <w:gridCol w:w="748"/>
        <w:gridCol w:w="649"/>
        <w:gridCol w:w="572"/>
        <w:gridCol w:w="777"/>
        <w:gridCol w:w="716"/>
        <w:gridCol w:w="5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5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0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0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3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7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33.29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行政和事业单位养老支出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33.29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机关事业单位基本养老保险费支出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33.29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19.54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19.54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60" w:firstLineChars="100"/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14.64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8.40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4.82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1.70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60" w:firstLineChars="100"/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4.10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10.00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林业和草原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4.10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10.00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事业机构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94.93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4.10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湿地保护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其他林业和草原支出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10.00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10.00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住房保障支出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35.28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25.00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住房改革支出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35.28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25.00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住房公积金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35.28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25.00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合计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239.10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169.10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169.10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60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11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72"/>
        <w:gridCol w:w="1836"/>
        <w:gridCol w:w="1837"/>
        <w:gridCol w:w="18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行政和事业单位养老支出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机关事业单位基本养老保险费支出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 xml:space="preserve"> 19.54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19.54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19.54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19.54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事业单位医疗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14.64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14.64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公务员医疗补助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4.82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4.82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其他行政事业单位医疗支出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0.08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0.08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农林水支出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56.06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林业和草原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56.06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事业机构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湿地保护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其他林业和草原支出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住房保障支出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住房改革支出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住房公积金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合  计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239.10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183.04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56.06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单位：万元</w:t>
      </w:r>
    </w:p>
    <w:tbl>
      <w:tblPr>
        <w:tblStyle w:val="11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13"/>
        <w:gridCol w:w="2567"/>
        <w:gridCol w:w="900"/>
        <w:gridCol w:w="882"/>
        <w:gridCol w:w="1130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12.49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12.49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136.89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136.89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10.28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10.28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169.10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169.10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11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499"/>
        <w:gridCol w:w="502"/>
        <w:gridCol w:w="2500"/>
        <w:gridCol w:w="659"/>
        <w:gridCol w:w="1021"/>
        <w:gridCol w:w="216"/>
        <w:gridCol w:w="1621"/>
        <w:gridCol w:w="1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呼图壁县湿地公园管理局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行政和事业单位养老支出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机关事业单位基本养老保险费支出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林业和草原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04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事业机构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湿地保护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住房保障支出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住房改革支出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01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住房公积金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169.10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123.04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11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86"/>
        <w:gridCol w:w="2888"/>
        <w:gridCol w:w="994"/>
        <w:gridCol w:w="705"/>
        <w:gridCol w:w="975"/>
        <w:gridCol w:w="724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呼图壁县湿地公园管理局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0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8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工资福利支出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118.59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118.59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基本工资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32.72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32.72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津贴补贴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9.75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奖金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23.60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23.60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绩效工资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19.61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19.61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机关事业单位基本养老保险缴费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12.49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12.49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职工基本医疗保险缴费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6.24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6.24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3.12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3.12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其他社会保险缴费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住房公积金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10.28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10.28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商品和服务支出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4.44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4.44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办公费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0.33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印刷费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邮电费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0.45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60" w:firstLineChars="100"/>
              <w:jc w:val="left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60" w:firstLineChars="1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800" w:firstLineChars="5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差旅费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维修（护）费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17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公务接待费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0.25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28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工会经费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公务用车运行维护费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生活补助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123.04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118.60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4.44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11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447"/>
        <w:gridCol w:w="417"/>
        <w:gridCol w:w="417"/>
        <w:gridCol w:w="948"/>
        <w:gridCol w:w="1198"/>
        <w:gridCol w:w="722"/>
        <w:gridCol w:w="110"/>
        <w:gridCol w:w="443"/>
        <w:gridCol w:w="620"/>
        <w:gridCol w:w="625"/>
        <w:gridCol w:w="625"/>
        <w:gridCol w:w="404"/>
        <w:gridCol w:w="214"/>
        <w:gridCol w:w="419"/>
        <w:gridCol w:w="618"/>
        <w:gridCol w:w="420"/>
        <w:gridCol w:w="420"/>
        <w:gridCol w:w="387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77" w:type="dxa"/>
          <w:trHeight w:val="375" w:hRule="atLeast"/>
        </w:trPr>
        <w:tc>
          <w:tcPr>
            <w:tcW w:w="945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77" w:type="dxa"/>
          <w:trHeight w:val="405" w:hRule="atLeast"/>
        </w:trPr>
        <w:tc>
          <w:tcPr>
            <w:tcW w:w="42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呼图壁县湿地公园管理局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90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53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4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4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3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4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农林水支出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林业和草原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湿地保护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2025年湿地公园防火资金（非定额）</w:t>
            </w:r>
          </w:p>
        </w:tc>
        <w:tc>
          <w:tcPr>
            <w:tcW w:w="722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湿地保护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国家湿地公园总体规划编制费（非定额）</w:t>
            </w:r>
          </w:p>
        </w:tc>
        <w:tc>
          <w:tcPr>
            <w:tcW w:w="722" w:type="dxa"/>
            <w:vAlign w:val="top"/>
          </w:tcPr>
          <w:p>
            <w:pPr>
              <w:widowControl/>
              <w:ind w:firstLine="160" w:firstLineChars="100"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合 计</w:t>
            </w:r>
          </w:p>
        </w:tc>
        <w:tc>
          <w:tcPr>
            <w:tcW w:w="722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 xml:space="preserve"> 46.06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单位：万元</w:t>
      </w:r>
    </w:p>
    <w:tbl>
      <w:tblPr>
        <w:tblStyle w:val="11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本部门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单位：万元</w:t>
      </w:r>
    </w:p>
    <w:tbl>
      <w:tblPr>
        <w:tblStyle w:val="11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本部门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单位：万元</w:t>
      </w:r>
    </w:p>
    <w:tbl>
      <w:tblPr>
        <w:tblStyle w:val="12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1.85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1.85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both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单位：万元</w:t>
      </w:r>
    </w:p>
    <w:tbl>
      <w:tblPr>
        <w:tblStyle w:val="12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2024年访惠聚为民办实事-村级支出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10"/>
                <w:szCs w:val="1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支出预算包括：社会保障和就业支出、卫生健康支出、农林水支出、住房保障支出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bookmarkStart w:id="0" w:name="OLE_LINK2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70.72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48.44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40.15%，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</w:t>
      </w:r>
      <w:bookmarkEnd w:id="0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单位人员工资增长、社保公积金基数增加以及湿地公园总体规划编制项目费用增加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25.09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3.39%，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单位人员工资增长及社保公积金基数增加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，增长100%，主要原因是2024年初无结转资金，2024年中下达访惠聚资金未支付完毕，结转到2025年；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183.04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76.55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2.43%，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单位人员工资增长、社保公积金基数增加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23.45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湿地公园总体规划编制项目费用增加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机关事业单位基本养老保险缴费支出；卫生健康支出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用于人员城镇职工基本医疗保险缴费、公务员医疗补助缴费；农林水支出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136.89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用于人员经费和公用经费；住房保障支出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用于人员住房公积金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183.04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62.38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51.7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单位人员工资增长、社保公积金基数增加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湿地公园总体规划编制项目费用增加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1.社会保障和就业支出(类)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33.29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13.92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2.卫生健康支出(类)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19.54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.农林水支出(类)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150.99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63.15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.住房保障支出(类)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35.28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14.76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社会保障和就业支出(类)行政事业单位离退休(款)机关事业单位基本养老保险缴费支出(项):202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年预算数为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12.49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人员薪资上浮社保基数调整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卫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生健康支出(类)行政事业单位医疗(款)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事业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单位医疗(项):202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人员薪资上浮医疗保险基数调整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3.卫生健康支出(类)行政事业单位医疗(款)公务员医疗补助(项):202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3.12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1.42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83.53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人员薪资上浮公务员医疗补助数调整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4.农林水支出(类)林业和草原(款)事业机构(项):202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90.83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0.75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4人员薪资上浮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农林水支出(类)林业和草原(款)事业机构(项):202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90.83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0.68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0.75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5年2人调入，人员薪资上浮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农林水支出(类)林业和草原(款)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湿地保护（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46.06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0.68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5年2人调入，人员薪资上浮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.住房保障支出(类)住房改革支出(款)住房公积金(项):202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0.78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人员薪资上浮公积金基数调整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呼图壁县湿地公园管理局202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183.04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178.6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万元，主要包括：基本工资、津贴补贴、奖金、绩效工资、机关事业单位基本养老保险缴费、职工基本医疗保险缴费、公务员医疗补助缴费、其他社会保障缴费、住房公积金、其他对个人和家庭的补助等。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万元，主要包括：办公费、印刷费、邮电费、物业管理费、差旅费、工会经费、公务用车运行维护费等。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2025年湿地公园防火资金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呼大湿管[202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]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号---关于将呼图壁大海子国家湿地公园防火经费纳入财政预算的请示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26.06万元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呼图壁县湿地公园管理局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湿地公园聘用巡护人员4名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工资、社保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15.91万元；2、湿地公园用除草剂农药1.26万元；3、湿地公园防火隔离带建设芦苇割除机械费8.89万元。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微软雅黑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年1月1日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：国家湿地公园总体规划编制费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呼大湿管[202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]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号---关于将编制《呼图壁大海子国家湿地公园总体规划》经费纳入财政预算的请示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呼图壁县湿地公园管理局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委托第三方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开展国家湿地公园总体规划编制预计费20万元。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年1月1日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15.63%，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0%，主要原因是2025年未安排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0%，主要原因是2025年未安排公务用车运行费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单位工作业务增加，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公务接待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上年结转结余10万元，包括：财政拨款10万元，非财政拨款0万元，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1.2024年访惠聚为民办实事-村级支出10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主要用于：为民办实事用做群众工作，访贫问苦、为群众送信息、送服务、送温暖等。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工会经费指标金额增加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22.17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21.84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22.17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22.17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180.3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1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整体预算绩效目标1个，涉及预算金额239.10万元；当年预算安排项目共2个，其中: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涉及预算金额46.06万元；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bookmarkEnd w:id="1"/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  <w:bookmarkStart w:id="2" w:name="_GoBack"/>
      <w:bookmarkEnd w:id="2"/>
    </w:p>
    <w:tbl>
      <w:tblPr>
        <w:tblStyle w:val="11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呼图壁县湿地公园管理局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年呼图壁大海子国家湿地公园防火资金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宁为群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26.06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26.06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 xml:space="preserve"> 有效防止湿地公园火灾隐患，全面加强湿地公园保护，维护湿地公园生态系统结构和功能的完整性，有利于社会安定和群众生活水平的提高，有利于促进湿地公园的良性循环。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聘用巡护人员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资金使用规范率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资金拨付及时率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加强湿地保护配置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加强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管护人员满意度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tbl>
      <w:tblPr>
        <w:tblStyle w:val="11"/>
        <w:tblW w:w="94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930"/>
        <w:gridCol w:w="929"/>
        <w:gridCol w:w="929"/>
        <w:gridCol w:w="931"/>
        <w:gridCol w:w="929"/>
        <w:gridCol w:w="930"/>
        <w:gridCol w:w="929"/>
        <w:gridCol w:w="20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呼图壁县湿地公园管理局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eastAsia="zh-CN"/>
              </w:rPr>
              <w:t>国家湿地公园总体规划编制费</w:t>
            </w:r>
          </w:p>
        </w:tc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9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宁为群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9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8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对呼图壁大海子国家湿地公园进行工程设计，保证工程后期可以正常进行。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设计公园个数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设计合格率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资金使用规范率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设计完成及时率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项目成本控制率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恢复生物多样性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无其他要说明的问题。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呼图壁县湿地公园管理局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  <w:jc w:val="right"/>
      <w:rPr>
        <w:rFonts w:ascii="宋体" w:hAnsi="宋体" w:eastAsia="宋体"/>
        <w:sz w:val="28"/>
        <w:szCs w:val="28"/>
      </w:rPr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B1ADAA"/>
    <w:multiLevelType w:val="singleLevel"/>
    <w:tmpl w:val="91B1ADAA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A6531D"/>
    <w:rsid w:val="00E41A1F"/>
    <w:rsid w:val="017B2F92"/>
    <w:rsid w:val="02043511"/>
    <w:rsid w:val="020E507E"/>
    <w:rsid w:val="02291D01"/>
    <w:rsid w:val="02444063"/>
    <w:rsid w:val="02732F8E"/>
    <w:rsid w:val="02B06EEB"/>
    <w:rsid w:val="02CB7F49"/>
    <w:rsid w:val="02CD33C0"/>
    <w:rsid w:val="037800D1"/>
    <w:rsid w:val="03C3096B"/>
    <w:rsid w:val="04267087"/>
    <w:rsid w:val="04267B2D"/>
    <w:rsid w:val="044C330C"/>
    <w:rsid w:val="04BA7A1A"/>
    <w:rsid w:val="052B778E"/>
    <w:rsid w:val="05397FD9"/>
    <w:rsid w:val="057A5F58"/>
    <w:rsid w:val="05CA273A"/>
    <w:rsid w:val="06A467C0"/>
    <w:rsid w:val="06E70362"/>
    <w:rsid w:val="070E6657"/>
    <w:rsid w:val="0768044E"/>
    <w:rsid w:val="08092C95"/>
    <w:rsid w:val="080E3E4F"/>
    <w:rsid w:val="082024EC"/>
    <w:rsid w:val="084451C2"/>
    <w:rsid w:val="08450B28"/>
    <w:rsid w:val="08593296"/>
    <w:rsid w:val="08762705"/>
    <w:rsid w:val="088F5575"/>
    <w:rsid w:val="08E81855"/>
    <w:rsid w:val="093C4462"/>
    <w:rsid w:val="0A3D172D"/>
    <w:rsid w:val="0A4168EC"/>
    <w:rsid w:val="0A470CEC"/>
    <w:rsid w:val="0A4C7C89"/>
    <w:rsid w:val="0AD672A7"/>
    <w:rsid w:val="0B1141F0"/>
    <w:rsid w:val="0B247F12"/>
    <w:rsid w:val="0B766696"/>
    <w:rsid w:val="0B7C3034"/>
    <w:rsid w:val="0B841FFD"/>
    <w:rsid w:val="0BD56A2F"/>
    <w:rsid w:val="0C0A3890"/>
    <w:rsid w:val="0C212640"/>
    <w:rsid w:val="0C3A54D2"/>
    <w:rsid w:val="0C5806CC"/>
    <w:rsid w:val="0CD20198"/>
    <w:rsid w:val="0CEC568C"/>
    <w:rsid w:val="0D6E5FD0"/>
    <w:rsid w:val="0E320E7D"/>
    <w:rsid w:val="0E9208E7"/>
    <w:rsid w:val="0EB439E2"/>
    <w:rsid w:val="10394D13"/>
    <w:rsid w:val="10587512"/>
    <w:rsid w:val="105D0E37"/>
    <w:rsid w:val="107042DC"/>
    <w:rsid w:val="10916BDA"/>
    <w:rsid w:val="10B06363"/>
    <w:rsid w:val="11036B00"/>
    <w:rsid w:val="11301FEB"/>
    <w:rsid w:val="113B4A52"/>
    <w:rsid w:val="1166520A"/>
    <w:rsid w:val="117824A9"/>
    <w:rsid w:val="11883FDF"/>
    <w:rsid w:val="11B6451D"/>
    <w:rsid w:val="120E7B1C"/>
    <w:rsid w:val="121D3F1A"/>
    <w:rsid w:val="121E62E8"/>
    <w:rsid w:val="13761414"/>
    <w:rsid w:val="13FA3668"/>
    <w:rsid w:val="141333DB"/>
    <w:rsid w:val="14504752"/>
    <w:rsid w:val="14711DCA"/>
    <w:rsid w:val="158E446B"/>
    <w:rsid w:val="15F163D6"/>
    <w:rsid w:val="162F4B54"/>
    <w:rsid w:val="168B4CCD"/>
    <w:rsid w:val="1697741D"/>
    <w:rsid w:val="184F39A2"/>
    <w:rsid w:val="1921046B"/>
    <w:rsid w:val="196C7F05"/>
    <w:rsid w:val="199417B6"/>
    <w:rsid w:val="19A215AC"/>
    <w:rsid w:val="19CA7BC7"/>
    <w:rsid w:val="1A132B78"/>
    <w:rsid w:val="1A3E1F5E"/>
    <w:rsid w:val="1A954C6D"/>
    <w:rsid w:val="1AC437A4"/>
    <w:rsid w:val="1B153D26"/>
    <w:rsid w:val="1B320B90"/>
    <w:rsid w:val="1BEB54C3"/>
    <w:rsid w:val="1C3C6084"/>
    <w:rsid w:val="1C8C02F2"/>
    <w:rsid w:val="1D3E1AFE"/>
    <w:rsid w:val="1DE8351C"/>
    <w:rsid w:val="1E0A0325"/>
    <w:rsid w:val="1E4533A8"/>
    <w:rsid w:val="1E6432D4"/>
    <w:rsid w:val="1E89232D"/>
    <w:rsid w:val="1E9B2DB8"/>
    <w:rsid w:val="1EB61656"/>
    <w:rsid w:val="1F2A42EB"/>
    <w:rsid w:val="1F761D66"/>
    <w:rsid w:val="1F9E3062"/>
    <w:rsid w:val="20407429"/>
    <w:rsid w:val="20CF3CE4"/>
    <w:rsid w:val="20DD55C0"/>
    <w:rsid w:val="20EB28F3"/>
    <w:rsid w:val="21A460DD"/>
    <w:rsid w:val="2249665E"/>
    <w:rsid w:val="22922CB8"/>
    <w:rsid w:val="22B416EB"/>
    <w:rsid w:val="22DB78DD"/>
    <w:rsid w:val="23324671"/>
    <w:rsid w:val="233E3C9A"/>
    <w:rsid w:val="236C4EAD"/>
    <w:rsid w:val="23993155"/>
    <w:rsid w:val="24476313"/>
    <w:rsid w:val="244D65B8"/>
    <w:rsid w:val="2492221D"/>
    <w:rsid w:val="24B42D8E"/>
    <w:rsid w:val="250855AF"/>
    <w:rsid w:val="25765C2D"/>
    <w:rsid w:val="258B383C"/>
    <w:rsid w:val="25C30F9C"/>
    <w:rsid w:val="25D32F27"/>
    <w:rsid w:val="25F501A3"/>
    <w:rsid w:val="263B7010"/>
    <w:rsid w:val="26B4291F"/>
    <w:rsid w:val="26BD282A"/>
    <w:rsid w:val="26E769FA"/>
    <w:rsid w:val="286D65BC"/>
    <w:rsid w:val="28BD2517"/>
    <w:rsid w:val="28D9041B"/>
    <w:rsid w:val="290179D1"/>
    <w:rsid w:val="293B2E83"/>
    <w:rsid w:val="2949799A"/>
    <w:rsid w:val="29FF7F80"/>
    <w:rsid w:val="2AFC4894"/>
    <w:rsid w:val="2B3A05DE"/>
    <w:rsid w:val="2B6759AC"/>
    <w:rsid w:val="2B6901C6"/>
    <w:rsid w:val="2D36382F"/>
    <w:rsid w:val="2D480265"/>
    <w:rsid w:val="2D977453"/>
    <w:rsid w:val="2DEF415E"/>
    <w:rsid w:val="2DF75AE8"/>
    <w:rsid w:val="2E2943BA"/>
    <w:rsid w:val="2EA42B11"/>
    <w:rsid w:val="2ED3273C"/>
    <w:rsid w:val="2EF22236"/>
    <w:rsid w:val="2FED29FE"/>
    <w:rsid w:val="300E1D4A"/>
    <w:rsid w:val="30B05F05"/>
    <w:rsid w:val="30EF57AE"/>
    <w:rsid w:val="310F3573"/>
    <w:rsid w:val="31733A1E"/>
    <w:rsid w:val="324F620A"/>
    <w:rsid w:val="32D560F7"/>
    <w:rsid w:val="32E827A7"/>
    <w:rsid w:val="33256E95"/>
    <w:rsid w:val="33A76F60"/>
    <w:rsid w:val="341952B2"/>
    <w:rsid w:val="341E7629"/>
    <w:rsid w:val="34C21F47"/>
    <w:rsid w:val="35F117C8"/>
    <w:rsid w:val="3721563F"/>
    <w:rsid w:val="372B7A8B"/>
    <w:rsid w:val="37FA5DF0"/>
    <w:rsid w:val="38284F1B"/>
    <w:rsid w:val="38B21A10"/>
    <w:rsid w:val="392A43A5"/>
    <w:rsid w:val="39530192"/>
    <w:rsid w:val="39B0409D"/>
    <w:rsid w:val="3B274B25"/>
    <w:rsid w:val="3B3B77CD"/>
    <w:rsid w:val="3B577D11"/>
    <w:rsid w:val="3BE45FB7"/>
    <w:rsid w:val="3BE87FF3"/>
    <w:rsid w:val="3BF21AC7"/>
    <w:rsid w:val="3C013037"/>
    <w:rsid w:val="3CCC47F3"/>
    <w:rsid w:val="3E8340B1"/>
    <w:rsid w:val="3E9C63DF"/>
    <w:rsid w:val="3EBB4BE0"/>
    <w:rsid w:val="3F635037"/>
    <w:rsid w:val="3FA428F9"/>
    <w:rsid w:val="3FDB2B37"/>
    <w:rsid w:val="3FDF4D23"/>
    <w:rsid w:val="3FE84D6A"/>
    <w:rsid w:val="40B61A69"/>
    <w:rsid w:val="41083B3B"/>
    <w:rsid w:val="41270465"/>
    <w:rsid w:val="41DB2FFE"/>
    <w:rsid w:val="425D73A3"/>
    <w:rsid w:val="42B96B66"/>
    <w:rsid w:val="42F779C3"/>
    <w:rsid w:val="43043D85"/>
    <w:rsid w:val="43502DA9"/>
    <w:rsid w:val="43C26223"/>
    <w:rsid w:val="43D8307E"/>
    <w:rsid w:val="443673C0"/>
    <w:rsid w:val="44507CD3"/>
    <w:rsid w:val="44AF5181"/>
    <w:rsid w:val="455A018C"/>
    <w:rsid w:val="45DD39C9"/>
    <w:rsid w:val="45F538D3"/>
    <w:rsid w:val="46281270"/>
    <w:rsid w:val="466C2476"/>
    <w:rsid w:val="46B02CAB"/>
    <w:rsid w:val="46CE3131"/>
    <w:rsid w:val="47220315"/>
    <w:rsid w:val="485B2AD4"/>
    <w:rsid w:val="48831F53"/>
    <w:rsid w:val="493059DD"/>
    <w:rsid w:val="494F7907"/>
    <w:rsid w:val="499B77D4"/>
    <w:rsid w:val="49E75B69"/>
    <w:rsid w:val="4A093A79"/>
    <w:rsid w:val="4A841F90"/>
    <w:rsid w:val="4A8A630B"/>
    <w:rsid w:val="4A8F71AE"/>
    <w:rsid w:val="4ADF73DC"/>
    <w:rsid w:val="4AE57221"/>
    <w:rsid w:val="4AF8585E"/>
    <w:rsid w:val="4B1B26BD"/>
    <w:rsid w:val="4B315A3D"/>
    <w:rsid w:val="4C0055E5"/>
    <w:rsid w:val="4C0B0F4F"/>
    <w:rsid w:val="4C3677AE"/>
    <w:rsid w:val="4C706B3A"/>
    <w:rsid w:val="4D8D37D6"/>
    <w:rsid w:val="4DE33F3C"/>
    <w:rsid w:val="4F3A64A6"/>
    <w:rsid w:val="4F3B332E"/>
    <w:rsid w:val="50214C92"/>
    <w:rsid w:val="507F618E"/>
    <w:rsid w:val="51C15CED"/>
    <w:rsid w:val="52285DEB"/>
    <w:rsid w:val="52AD62F0"/>
    <w:rsid w:val="52BB6B4A"/>
    <w:rsid w:val="52EB2AC3"/>
    <w:rsid w:val="531639E1"/>
    <w:rsid w:val="53A94D0A"/>
    <w:rsid w:val="546308FE"/>
    <w:rsid w:val="54D671D7"/>
    <w:rsid w:val="54E87AB4"/>
    <w:rsid w:val="5553353A"/>
    <w:rsid w:val="56A570B5"/>
    <w:rsid w:val="56B13B57"/>
    <w:rsid w:val="56FE59C9"/>
    <w:rsid w:val="570D735E"/>
    <w:rsid w:val="571B2674"/>
    <w:rsid w:val="582465B0"/>
    <w:rsid w:val="589917F1"/>
    <w:rsid w:val="58A600B4"/>
    <w:rsid w:val="58E3656D"/>
    <w:rsid w:val="59B241EC"/>
    <w:rsid w:val="59BA52D4"/>
    <w:rsid w:val="5A5E27F6"/>
    <w:rsid w:val="5A6976FE"/>
    <w:rsid w:val="5A704801"/>
    <w:rsid w:val="5A8C5E4D"/>
    <w:rsid w:val="5A935943"/>
    <w:rsid w:val="5AED2A9A"/>
    <w:rsid w:val="5B1403DB"/>
    <w:rsid w:val="5C095DCF"/>
    <w:rsid w:val="5C3509E2"/>
    <w:rsid w:val="5C993309"/>
    <w:rsid w:val="5CDB3A5A"/>
    <w:rsid w:val="5D9E1657"/>
    <w:rsid w:val="5E225DE5"/>
    <w:rsid w:val="5E257683"/>
    <w:rsid w:val="5E7802BC"/>
    <w:rsid w:val="5EE078B0"/>
    <w:rsid w:val="5EE21CBE"/>
    <w:rsid w:val="5F0D5523"/>
    <w:rsid w:val="5F2346ED"/>
    <w:rsid w:val="5FF6724B"/>
    <w:rsid w:val="61086613"/>
    <w:rsid w:val="61686204"/>
    <w:rsid w:val="618E31FA"/>
    <w:rsid w:val="61D72B12"/>
    <w:rsid w:val="61EC2DB5"/>
    <w:rsid w:val="61FF0052"/>
    <w:rsid w:val="624200F8"/>
    <w:rsid w:val="626E61C2"/>
    <w:rsid w:val="62917095"/>
    <w:rsid w:val="62E95063"/>
    <w:rsid w:val="630E06E5"/>
    <w:rsid w:val="63C43DC5"/>
    <w:rsid w:val="6408782B"/>
    <w:rsid w:val="64C115D9"/>
    <w:rsid w:val="65322CBF"/>
    <w:rsid w:val="6540439D"/>
    <w:rsid w:val="65B35574"/>
    <w:rsid w:val="65C658ED"/>
    <w:rsid w:val="664253A2"/>
    <w:rsid w:val="66837904"/>
    <w:rsid w:val="674669A1"/>
    <w:rsid w:val="67C95069"/>
    <w:rsid w:val="684C645D"/>
    <w:rsid w:val="687D5049"/>
    <w:rsid w:val="68B8464A"/>
    <w:rsid w:val="68CC52CB"/>
    <w:rsid w:val="68DE4FFE"/>
    <w:rsid w:val="690966EC"/>
    <w:rsid w:val="691B0000"/>
    <w:rsid w:val="694B58D7"/>
    <w:rsid w:val="697B135A"/>
    <w:rsid w:val="698F404D"/>
    <w:rsid w:val="69CE4E15"/>
    <w:rsid w:val="6A6B224E"/>
    <w:rsid w:val="6A770DA7"/>
    <w:rsid w:val="6A933B55"/>
    <w:rsid w:val="6B3E7E06"/>
    <w:rsid w:val="6B5C38C9"/>
    <w:rsid w:val="6B7F3246"/>
    <w:rsid w:val="6BCF6E80"/>
    <w:rsid w:val="6BF904A6"/>
    <w:rsid w:val="6C9A5205"/>
    <w:rsid w:val="6CB5251A"/>
    <w:rsid w:val="6CD429A0"/>
    <w:rsid w:val="6D2F4866"/>
    <w:rsid w:val="6DEE71E8"/>
    <w:rsid w:val="6EEB08CB"/>
    <w:rsid w:val="6EF07839"/>
    <w:rsid w:val="6F63000B"/>
    <w:rsid w:val="6FAB3B84"/>
    <w:rsid w:val="6FCF0C72"/>
    <w:rsid w:val="70B318F0"/>
    <w:rsid w:val="71500A63"/>
    <w:rsid w:val="717C1858"/>
    <w:rsid w:val="723C7B39"/>
    <w:rsid w:val="72B56DCF"/>
    <w:rsid w:val="72E07E89"/>
    <w:rsid w:val="72E964BC"/>
    <w:rsid w:val="735C7C42"/>
    <w:rsid w:val="747009AD"/>
    <w:rsid w:val="74D07EF1"/>
    <w:rsid w:val="75B570E6"/>
    <w:rsid w:val="75BF3AC1"/>
    <w:rsid w:val="760E2BDF"/>
    <w:rsid w:val="76BC1369"/>
    <w:rsid w:val="7706409E"/>
    <w:rsid w:val="7797777E"/>
    <w:rsid w:val="780A1873"/>
    <w:rsid w:val="78790880"/>
    <w:rsid w:val="787D11B8"/>
    <w:rsid w:val="78A771BA"/>
    <w:rsid w:val="78AC6820"/>
    <w:rsid w:val="78DB054D"/>
    <w:rsid w:val="79175BBE"/>
    <w:rsid w:val="792C5912"/>
    <w:rsid w:val="79434BA9"/>
    <w:rsid w:val="7A4B29B6"/>
    <w:rsid w:val="7B2C2EE6"/>
    <w:rsid w:val="7C1032C9"/>
    <w:rsid w:val="7C8A45E3"/>
    <w:rsid w:val="7CBA4FE2"/>
    <w:rsid w:val="7D06612B"/>
    <w:rsid w:val="7D1641C7"/>
    <w:rsid w:val="7D697B38"/>
    <w:rsid w:val="7DC16C87"/>
    <w:rsid w:val="7E880152"/>
    <w:rsid w:val="7E8B30DA"/>
    <w:rsid w:val="7FDD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"/>
    <w:basedOn w:val="5"/>
    <w:qFormat/>
    <w:uiPriority w:val="0"/>
    <w:pPr>
      <w:ind w:firstLine="420" w:firstLineChars="1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5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1065</Words>
  <Characters>1131</Characters>
  <Lines>0</Lines>
  <Paragraphs>0</Paragraphs>
  <TotalTime>2</TotalTime>
  <ScaleCrop>false</ScaleCrop>
  <LinksUpToDate>false</LinksUpToDate>
  <CharactersWithSpaces>1195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2025-05-30T03:09:00Z</cp:lastPrinted>
  <dcterms:modified xsi:type="dcterms:W3CDTF">2025-05-30T08:19:13Z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